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9" w:rsidRPr="009C34E9" w:rsidRDefault="009C34E9" w:rsidP="009C34E9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Arial" w:eastAsia="Times New Roman" w:hAnsi="Arial" w:cs="Arial"/>
          <w:b/>
          <w:bCs/>
          <w:color w:val="3C3D38"/>
          <w:sz w:val="81"/>
          <w:szCs w:val="81"/>
          <w:lang w:eastAsia="pl-PL"/>
        </w:rPr>
        <w:t xml:space="preserve">Polityka prywatności opisuje zasady przetwarzania przez nas informacji na Twój temat, w tym danych osobowych oraz ciasteczek, czyli tzw. </w:t>
      </w:r>
      <w:proofErr w:type="spellStart"/>
      <w:r w:rsidRPr="009C34E9">
        <w:rPr>
          <w:rFonts w:ascii="Arial" w:eastAsia="Times New Roman" w:hAnsi="Arial" w:cs="Arial"/>
          <w:b/>
          <w:bCs/>
          <w:color w:val="3C3D38"/>
          <w:sz w:val="81"/>
          <w:szCs w:val="81"/>
          <w:lang w:eastAsia="pl-PL"/>
        </w:rPr>
        <w:t>cookies</w:t>
      </w:r>
      <w:proofErr w:type="spellEnd"/>
      <w:r w:rsidRPr="009C34E9">
        <w:rPr>
          <w:rFonts w:ascii="Arial" w:eastAsia="Times New Roman" w:hAnsi="Arial" w:cs="Arial"/>
          <w:b/>
          <w:bCs/>
          <w:color w:val="3C3D38"/>
          <w:sz w:val="81"/>
          <w:szCs w:val="81"/>
          <w:lang w:eastAsia="pl-PL"/>
        </w:rPr>
        <w:t>.</w:t>
      </w:r>
    </w:p>
    <w:p w:rsidR="009C34E9" w:rsidRPr="009C34E9" w:rsidRDefault="009C34E9" w:rsidP="009C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E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#3c3d38" stroked="f"/>
        </w:pic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1. Informacje ogólne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Niniejsza polityka dotyczy Serwisu www, funkcjonującego pod adresem url: </w:t>
      </w:r>
      <w:r w:rsidRPr="009C34E9">
        <w:rPr>
          <w:rFonts w:ascii="inherit" w:eastAsia="Times New Roman" w:hAnsi="inherit" w:cs="Arial"/>
          <w:b/>
          <w:bCs/>
          <w:color w:val="3C3D38"/>
          <w:sz w:val="24"/>
          <w:szCs w:val="24"/>
          <w:lang w:eastAsia="pl-PL"/>
        </w:rPr>
        <w:t>djaworska.com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Operatorem serwisu oraz Administratorem danych osobowych jest: DORADKOM Dorota Jaworska Niemodlińska 8 45-710 Opole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Adres kontaktowy poczty elektronicznej operatora: biuro@doradkom.pl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 jest Administratorem Twoich danych osobowych w odniesieniu do danych podanych dobrowolnie w Serwisie.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Serwis wykorzystuje dane osobowe w następujących celach:</w:t>
      </w:r>
    </w:p>
    <w:p w:rsidR="009C34E9" w:rsidRPr="009C34E9" w:rsidRDefault="009C34E9" w:rsidP="009C34E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Realizacja zamówionych usług</w:t>
      </w:r>
    </w:p>
    <w:p w:rsidR="009C34E9" w:rsidRPr="009C34E9" w:rsidRDefault="009C34E9" w:rsidP="009C34E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Prezentacja oferty lub informacji</w:t>
      </w:r>
    </w:p>
    <w:p w:rsidR="009C34E9" w:rsidRPr="009C34E9" w:rsidRDefault="009C34E9" w:rsidP="009C3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Serwis realizuje funkcje pozyskiwania informacji o użytkownikach i ich zachowaniu w następujący sposób:</w:t>
      </w:r>
    </w:p>
    <w:p w:rsidR="009C34E9" w:rsidRPr="009C34E9" w:rsidRDefault="009C34E9" w:rsidP="009C34E9">
      <w:pPr>
        <w:numPr>
          <w:ilvl w:val="1"/>
          <w:numId w:val="2"/>
        </w:numPr>
        <w:shd w:val="clear" w:color="auto" w:fill="FFFFFF"/>
        <w:spacing w:after="0" w:line="240" w:lineRule="auto"/>
        <w:ind w:left="360" w:hanging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Poprzez dobrowolnie wprowadzone w formularzach dane, które zostają wprowadzone do systemów Operatora.</w:t>
      </w:r>
    </w:p>
    <w:p w:rsidR="009C34E9" w:rsidRPr="009C34E9" w:rsidRDefault="009C34E9" w:rsidP="009C34E9">
      <w:pPr>
        <w:numPr>
          <w:ilvl w:val="1"/>
          <w:numId w:val="2"/>
        </w:numPr>
        <w:shd w:val="clear" w:color="auto" w:fill="FFFFFF"/>
        <w:spacing w:after="0" w:line="240" w:lineRule="auto"/>
        <w:ind w:left="360" w:hanging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Poprzez zapisywanie w urządzeniach końcowych plików cookie (tzw. „ciasteczka”).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lastRenderedPageBreak/>
        <w:t>2. Wybrane metody ochrony danych stosowane przez Operatora</w:t>
      </w:r>
    </w:p>
    <w:p w:rsidR="009C34E9" w:rsidRPr="009C34E9" w:rsidRDefault="009C34E9" w:rsidP="009C3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 okresowo zmienia swoje hasła administracyjne.</w:t>
      </w:r>
    </w:p>
    <w:p w:rsidR="009C34E9" w:rsidRPr="009C34E9" w:rsidRDefault="009C34E9" w:rsidP="009C34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Istotnym elementem ochrony danych jest regularna aktualizacja wszelkiego oprogramowania, wykorzystywanego przez Operatora do przetwarzania danych osobowych, co w szczególności oznacza regularne aktualizacje komponentów programistycznych.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3. Hosting</w:t>
      </w:r>
    </w:p>
    <w:p w:rsidR="009C34E9" w:rsidRPr="009C34E9" w:rsidRDefault="009C34E9" w:rsidP="009C34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Serwis jest hostowany (technicznie utrzymywany) na serwera operatora: inna firma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4. Twoje prawa i dodatkowe informacje o sposobie wykorzystania danych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W niektórych sytuacjach Administrator ma prawo przekazywać Twoje dane osobowe innym odbiorcom, jeśli będzie to niezbędne do wykonania zawartej z Tobą umowy lub do zrealizowania obowiązków ciążących na Administratorze. Dotyczy to takich grup odbiorców: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firma hostingowa na zasadzie powierzenia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operatorzy pocztowi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Twoje dane osobowe przetwarzane przez Administratora nie dłużej, niż jest to konieczne do wykonania związanych z nimi czynności określonych osobnymi przepisami (np. o prowadzeniu rachunkowości). W odniesieniu do danych marketingowych dane nie będą przetwarzane dłużej niż przez 3 lata.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Przysługuje Ci prawo żądania od Administratora: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dostępu do danych osobowych Ciebie dotyczących,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ich sprostowania,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usunięcia,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ograniczenia przetwarzania,</w:t>
      </w:r>
    </w:p>
    <w:p w:rsidR="009C34E9" w:rsidRPr="009C34E9" w:rsidRDefault="009C34E9" w:rsidP="009C34E9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oraz przenoszenia danych.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lastRenderedPageBreak/>
        <w:t>Przysługuje Ci prawo do złożenia sprzeciwu w zakresie przetwarzania wskazanego w pkt 3.3 c) wobec przetwarzania danych osobowych w celu wykonania prawnie uzasadnionych interesów realizowanych przez Administratora, w tym profilowania, przy czym prawo sprzeciwu nie będzie mogło być wykonane w przypadku istnienia ważnych prawnie uzasadnionych podstaw do przetwarzania, nadrzędnych wobec Ciebie interesów, praw i wolności, w szczególności ustalenia, dochodzenia lub obrony roszczeń.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Na działania Administratora przysługuje skarga do Prezesa Urzędu Ochrony Danych Osobowych, ul. Stawki 2, 00-193 Warszawa.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Podanie danych osobowych jest dobrowolne, lecz niezbędne do obsługi Serwisu.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W stosunku do Ciebie mogą być podejmowane czynności polegające na zautomatyzowanym podejmowaniu decyzji, w tym profilowaniu w celu świadczenia usług w ramach zawartej umowy oraz w celu prowadzenia przez Administratora marketingu bezpośredniego.</w:t>
      </w:r>
    </w:p>
    <w:p w:rsidR="009C34E9" w:rsidRPr="009C34E9" w:rsidRDefault="009C34E9" w:rsidP="009C34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Dane osobowe nie są przekazywane od krajów trzecich w rozumieniu przepisów o ochronie danych osobowych. Oznacza to, że nie przesyłamy ich poza teren Unii Europejskiej.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5. Informacje w formularzach</w:t>
      </w:r>
    </w:p>
    <w:p w:rsidR="009C34E9" w:rsidRPr="009C34E9" w:rsidRDefault="009C34E9" w:rsidP="009C34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Serwis zbiera informacje podane dobrowolnie przez użytkownika, w tym dane osobowe, o ile zostaną one podane.</w:t>
      </w:r>
    </w:p>
    <w:p w:rsidR="009C34E9" w:rsidRPr="009C34E9" w:rsidRDefault="009C34E9" w:rsidP="009C34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Serwis może zapisać informacje o parametrach połączenia (oznaczenie czasu, adres IP).</w:t>
      </w:r>
    </w:p>
    <w:p w:rsidR="009C34E9" w:rsidRPr="009C34E9" w:rsidRDefault="009C34E9" w:rsidP="009C34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Serwis, w niektórych wypadkach, może zapisać informację ułatwiającą powiązanie danych w formularzu z adresem e-mail użytkownika wypełniającego formularz. W takim wypadku adres e-mail użytkownika pojawia się wewnątrz adresu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url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strony zawierającej formularz.</w:t>
      </w:r>
    </w:p>
    <w:p w:rsidR="009C34E9" w:rsidRPr="009C34E9" w:rsidRDefault="009C34E9" w:rsidP="009C34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Dane podane w formularzu są przetwarzane w celu wynikającym z funkcji konkretnego formularza, np. w celu dokonania procesu obsługi zgłoszenia serwisowego lub kontaktu handlowego, rejestracji usług itp. Każdorazowo kontekst i opis formularza w czytelny sposób informuje, do czego on służy.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6. Logi Administratora</w:t>
      </w:r>
    </w:p>
    <w:p w:rsidR="009C34E9" w:rsidRPr="009C34E9" w:rsidRDefault="009C34E9" w:rsidP="009C34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Informacje zachowaniu użytkowników w serwisie mogą podlegać logowaniu. Dane te są wykorzystywane w celu administrowania serwisem.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7. Istotne techniki marketingowe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Operator stosuje analizę statystyczną ruchu na stronie, poprzez Google Analytics (Google Inc. z siedzibą w USA). Operator nie przekazuje do operatora tej usługi danych osobowych, a jedynie zanonimizowane informacje. Usługa bazuje na wykorzystaniu ciasteczek w urządzeniu końcowym użytkownika. W zakresie informacji o preferencjach użytkownika gromadzonych przez sieć reklamową Google użytkownik może przeglądać i edytować informacje wynikające z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przy pomocy narzędzia: https://www.google.com/ads/preferences/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lastRenderedPageBreak/>
        <w:t xml:space="preserve">Operator stosuje techniki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remarketingowe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, pozwalające na dopasowanie przekazów reklamowych do zachowania użytkownika na stronie, co może dawać złudzenie, że dane osobowe użytkownika są wykorzystywane do jego śledzenia, jednak w praktyce nie dochodzi do przekazania żadnych danych osobowych od Operatora do operatorom reklam. Technologicznym warunkiem takich działań jest włączona obsługa plików cookie.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 stosuje korzysta z piksela Facebooka. Ta technologia powoduje, że serwis Facebook (Facebook Inc. z siedzibą w USA) wie, że dana osoba w nim zarejestrowana korzysta z Serwisu. Bazuje w tym wypadku na danych, wobec których sam jest administratorem, Operator nie przekazuje od siebie żadnych dodatkowych danych osobowych serwisowi Facebook. Usługa bazuje na wykorzystaniu ciasteczek w urządzeniu końcowym użytkownika.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Operator stosuje rozwiązanie badające zachowanie użytkowników poprzez tworzenie map ciepła oraz nagrywanie zachowania na stronie. Te informacje są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anonimizowane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zanim zostaną przesłane do operatora usługi tak, że nie wie on jakiej osoby fizycznej one dotyczą. W szczególności nagrywaniu nie podlegają wpisywane hasła oraz inne dane osobowe.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 stosuje rozwiązanie automatyzujące działanie Serwisu w odniesieniu do użytkowników, np. mogące przesłać maila do użytkownika po odwiedzeniu konkretnej podstrony, o ile wyraził on zgodę na otrzymywanie korespondencji handlowej od Operatora.</w:t>
      </w:r>
    </w:p>
    <w:p w:rsidR="009C34E9" w:rsidRPr="009C34E9" w:rsidRDefault="009C34E9" w:rsidP="009C34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Operator może stosować profilowanie w rozumieniu przepisów o ochronie danych osobowych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 xml:space="preserve">8. Informacja o plikach </w:t>
      </w:r>
      <w:proofErr w:type="spellStart"/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cookies</w:t>
      </w:r>
      <w:proofErr w:type="spellEnd"/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Serwis korzysta z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Pliki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zazwyczaj zawierają nazwę strony internetowej, z której pochodzą, czas przechowywania ich na urządzeniu końcowym oraz unikalny numer.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Podmiotem zamieszczającym na urządzeniu końcowym Użytkownika Serwisu pliki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oraz uzyskującym do nich dostęp jest operator Serwisu.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Pliki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wykorzystywane są w następujących celach:</w:t>
      </w:r>
    </w:p>
    <w:p w:rsidR="009C34E9" w:rsidRPr="009C34E9" w:rsidRDefault="009C34E9" w:rsidP="009C34E9">
      <w:pPr>
        <w:numPr>
          <w:ilvl w:val="1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utrzymanie sesji użytkownika Serwisu (po zalogowaniu), dzięki której użytkownik nie musi na każdej podstronie Serwisu ponownie wpisywać loginu i hasła;</w:t>
      </w:r>
    </w:p>
    <w:p w:rsidR="009C34E9" w:rsidRPr="009C34E9" w:rsidRDefault="009C34E9" w:rsidP="009C34E9">
      <w:pPr>
        <w:numPr>
          <w:ilvl w:val="1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realizacji celów określonych powyżej w części "Istotne techniki marketingowe";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W ramach Serwisu stosowane są dwa zasadnicze rodzaje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: „sesyjne” (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session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) oraz „stałe” (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persistent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).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przechowywane są w urządzeniu końcowym Użytkownika przez czas określony w parametrach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lub do czasu ich usunięcia przez Użytkownika.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w urządzeniu końcowym Użytkownika. Użytkownicy Serwisu mogą dokonać zmiany ustawień w tym zakresie. Przeglądarka internetowa umożliwia usunięcie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. Możliwe jest także automatyczne blokowanie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Szczegółowe informacje na ten temat zawiera pomoc lub dokumentacja przeglądarki internetowej.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lastRenderedPageBreak/>
        <w:t xml:space="preserve">Ograniczenia stosowania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mogą wpłynąć na niektóre funkcjonalności dostępne na stronach internetowych Serwisu.</w:t>
      </w:r>
    </w:p>
    <w:p w:rsidR="009C34E9" w:rsidRPr="009C34E9" w:rsidRDefault="009C34E9" w:rsidP="009C34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Pliki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zamieszczane w urządzeniu końcowym Użytkownika Serwisu wykorzystywane mogą być również przez współpracujące z operatorem Serwisu podmioty, w szczególności dotyczy to firm: Google (Google Inc. z siedzibą w USA), Facebook (Facebook Inc. z siedzibą w USA), Twitter (Twitter Inc. z siedzibą w USA).</w:t>
      </w:r>
    </w:p>
    <w:p w:rsidR="009C34E9" w:rsidRPr="009C34E9" w:rsidRDefault="009C34E9" w:rsidP="009C34E9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C3D38"/>
          <w:sz w:val="81"/>
          <w:szCs w:val="81"/>
          <w:lang w:eastAsia="pl-PL"/>
        </w:rPr>
      </w:pPr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 xml:space="preserve">9. Zarządzanie plikami </w:t>
      </w:r>
      <w:proofErr w:type="spellStart"/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b/>
          <w:bCs/>
          <w:color w:val="3C3D38"/>
          <w:sz w:val="81"/>
          <w:szCs w:val="81"/>
          <w:bdr w:val="none" w:sz="0" w:space="0" w:color="auto" w:frame="1"/>
          <w:lang w:eastAsia="pl-PL"/>
        </w:rPr>
        <w:t xml:space="preserve"> – jak w praktyce wyrażać i cofać zgodę?</w:t>
      </w:r>
    </w:p>
    <w:p w:rsidR="009C34E9" w:rsidRPr="009C34E9" w:rsidRDefault="009C34E9" w:rsidP="009C34E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Jeśli użytkownik nie chce otrzymywać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, może zmienić ustawienia przeglądarki. Zastrzegamy, że wyłączenie obsługi plików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niezbędnych dla procesów uwierzytelniania, bezpieczeństwa, utrzymania preferencji użytkownika może utrudnić, a w skrajnych przypadkach może uniemożliwić korzystanie ze stron www</w:t>
      </w:r>
    </w:p>
    <w:p w:rsidR="009C34E9" w:rsidRPr="009C34E9" w:rsidRDefault="009C34E9" w:rsidP="009C34E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W celu zarządzania ustawienia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cookies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wybierz z listy poniżej przeglądarkę internetową, której używasz i postępuj zgodnie z instrukcjami:</w:t>
      </w:r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5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Edge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6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Internet Explorer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7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Chrome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8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Safari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9" w:history="1">
        <w:proofErr w:type="spellStart"/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Firefox</w:t>
        </w:r>
        <w:proofErr w:type="spellEnd"/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10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Opera</w:t>
        </w:r>
      </w:hyperlink>
    </w:p>
    <w:p w:rsidR="009C34E9" w:rsidRPr="009C34E9" w:rsidRDefault="009C34E9" w:rsidP="009C34E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Urządzenia mobilne:</w:t>
      </w:r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11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Android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12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Safari (iOS)</w:t>
        </w:r>
      </w:hyperlink>
    </w:p>
    <w:p w:rsidR="009C34E9" w:rsidRPr="009C34E9" w:rsidRDefault="009C34E9" w:rsidP="009C34E9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hyperlink r:id="rId13" w:history="1">
        <w:r w:rsidRPr="009C34E9">
          <w:rPr>
            <w:rFonts w:ascii="inherit" w:eastAsia="Times New Roman" w:hAnsi="inherit" w:cs="Arial"/>
            <w:color w:val="0000FF"/>
            <w:sz w:val="24"/>
            <w:szCs w:val="24"/>
            <w:bdr w:val="none" w:sz="0" w:space="0" w:color="auto" w:frame="1"/>
            <w:lang w:eastAsia="pl-PL"/>
          </w:rPr>
          <w:t>Windows Phone</w:t>
        </w:r>
      </w:hyperlink>
    </w:p>
    <w:p w:rsidR="009C34E9" w:rsidRPr="009C34E9" w:rsidRDefault="009C34E9" w:rsidP="009C34E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3C3D38"/>
          <w:sz w:val="24"/>
          <w:szCs w:val="24"/>
          <w:lang w:eastAsia="pl-PL"/>
        </w:rPr>
      </w:pPr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Niniejszy wzór polityki został wygenerowany bezpłatnie, w celach informacyjnych, w oparciu o naszą wiedzę, branżowe praktyki i przepisy prawa obowiązujące na dzień 2018-08-14. Zalecamy sprawdzenie wzoru polityki przed użyciem jej na stronie. Wzór opiera się na najczęściej występujących na stronach internetowych sytuacjach, ale może nie odzwierciedlać pełnej i dokładnej specyfiki Twojej strony www. Przeczytaj uważnie wygenerowany dokument i w razie potrzeb dostosuj go do Twojej sytuacji lub zasięgnij porady prawnej. Nie bierzemy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odpowiedzianości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za skutki posługiwania się tym dokumentem, ponieważ tylko Ty masz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wpłw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na to, czy wszystkie informacje w nim zawarte są zgodne z prawdą. Zwróć także uwagę, że Polityka Prywatności, nawet najlepsza, jest tylko jednym z </w:t>
      </w:r>
      <w:proofErr w:type="spellStart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>ekmentów</w:t>
      </w:r>
      <w:proofErr w:type="spellEnd"/>
      <w:r w:rsidRPr="009C34E9">
        <w:rPr>
          <w:rFonts w:ascii="inherit" w:eastAsia="Times New Roman" w:hAnsi="inherit" w:cs="Arial"/>
          <w:color w:val="3C3D38"/>
          <w:sz w:val="24"/>
          <w:szCs w:val="24"/>
          <w:lang w:eastAsia="pl-PL"/>
        </w:rPr>
        <w:t xml:space="preserve"> Twojej troski o dane osobowe i prywatność użytkownika na stronie www.</w:t>
      </w:r>
    </w:p>
    <w:p w:rsidR="00F571D4" w:rsidRDefault="00F571D4">
      <w:bookmarkStart w:id="0" w:name="_GoBack"/>
      <w:bookmarkEnd w:id="0"/>
    </w:p>
    <w:sectPr w:rsidR="00F5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4D9"/>
    <w:multiLevelType w:val="multilevel"/>
    <w:tmpl w:val="7B2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8CC"/>
    <w:multiLevelType w:val="multilevel"/>
    <w:tmpl w:val="0B5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F042B"/>
    <w:multiLevelType w:val="multilevel"/>
    <w:tmpl w:val="2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B682D"/>
    <w:multiLevelType w:val="multilevel"/>
    <w:tmpl w:val="BFF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16F24"/>
    <w:multiLevelType w:val="multilevel"/>
    <w:tmpl w:val="2368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45F05"/>
    <w:multiLevelType w:val="multilevel"/>
    <w:tmpl w:val="030E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F1066"/>
    <w:multiLevelType w:val="multilevel"/>
    <w:tmpl w:val="8898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B6753"/>
    <w:multiLevelType w:val="multilevel"/>
    <w:tmpl w:val="41FE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1126F"/>
    <w:multiLevelType w:val="multilevel"/>
    <w:tmpl w:val="9E54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E9"/>
    <w:rsid w:val="009C34E9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D5FF-B787-4736-8DE6-CE64B6B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3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C34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34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" TargetMode="External"/><Relationship Id="rId13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bin/answer.py?hl=pl&amp;answer=95647" TargetMode="External"/><Relationship Id="rId12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278835/how-to-delete-cookie-files-in-internet-explorer" TargetMode="Externa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hyperlink" Target="https://support.microsoft.com/pl-pl/help/10607/microsoft-edge-view-delete-browser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org/pl/kb/W%C5%82%C4%85czanie%20i%20wy%C5%82%C4%85czanie%20obs%C5%82ugi%20ciastec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Jaworska</dc:creator>
  <cp:keywords/>
  <dc:description/>
  <cp:lastModifiedBy>Dorota Jaworska</cp:lastModifiedBy>
  <cp:revision>1</cp:revision>
  <dcterms:created xsi:type="dcterms:W3CDTF">2021-03-29T13:54:00Z</dcterms:created>
  <dcterms:modified xsi:type="dcterms:W3CDTF">2021-03-29T13:56:00Z</dcterms:modified>
</cp:coreProperties>
</file>